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70" w:rsidRPr="00F920F6" w:rsidRDefault="00720B70" w:rsidP="00720B7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REGULAMIN KONKURSU</w:t>
      </w:r>
    </w:p>
    <w:p w:rsidR="00720B70" w:rsidRPr="00F920F6" w:rsidRDefault="00720B70" w:rsidP="00720B7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„Zaprośmy ptaki do Tarnowa”</w:t>
      </w:r>
    </w:p>
    <w:p w:rsidR="00720B70" w:rsidRPr="00F920F6" w:rsidRDefault="00720B70" w:rsidP="00720B7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 </w:t>
      </w:r>
    </w:p>
    <w:p w:rsidR="00720B70" w:rsidRPr="00F920F6" w:rsidRDefault="00720B70" w:rsidP="00720B7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i/>
          <w:iCs/>
          <w:color w:val="000000"/>
          <w:spacing w:val="40"/>
          <w:bdr w:val="none" w:sz="0" w:space="0" w:color="auto" w:frame="1"/>
          <w:lang w:eastAsia="pl-PL"/>
        </w:rPr>
        <w:t> 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283" w:hanging="283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i/>
          <w:iCs/>
          <w:color w:val="000000"/>
          <w:bdr w:val="none" w:sz="0" w:space="0" w:color="auto" w:frame="1"/>
          <w:lang w:eastAsia="pl-PL"/>
        </w:rPr>
        <w:t> 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397" w:hanging="397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I.         Organizator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 Organizatorem konkursu jest Urząd Miasta Tarnowa przy współpracy  Zespołu Parków Krajobrazowych Województwa Małopolskiego.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 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397" w:hanging="397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II.       Cele konkursu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1.       Aktywizacja dzieci i  młodzieży, zachęcenie do podejmowania działań na rzecz środowiska.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2.       Rozwijanie zamiłowania do przyrody poprzez zachęcenie dzieci i młodzieży do obserwacji ornitologicznych w najbliższym otoczeniu.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3.       Kształtowanie świadomości ekologicznej.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4.       Zapoznanie z różnorodnością gatunkową ptaków.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5.       Propagowanie aktywnych form ochrony ptaków.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6.       Rozwijanie wyobraźni i kreatywności.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7.       Kształtowanie kreatywnego myślenia w aspekcie ochrony środowiska naturalnego.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 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397" w:hanging="397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III.     Zasady uczestnictwa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86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1.       Konkurs przeznaczony jest dla tarnowskich placówek oświatowych w  trzech kategoriach wiekowych: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144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§   kategoria A – przedszkola;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144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§   kategoria B – szkoły podstawowe;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144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§   kategoria C – szkoły ponadpodstawowe.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86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2.       Przedmiotem konkursu jest zaprojektowanie i wykonanie budki lęgowej, która zostanie następnie przymocowania w przedszkolnym ogrodzie lub na terenie zieleni miejskiej, po uprzednim kontakcie z Urzędem Miasta Tarnowa.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86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3.       Każda placówka oświatowa może wykonać więcej niż jedną budkę lęgową, z zastrzeżeniem że placówce przysługuje prawo wyłącznie do jednej nagrody.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86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4.       Budka lęgowa powinna być trwale opatrzona metryczką z następującymi danymi: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144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§   data wykonania,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144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§   nazwa placówki oświatowej, z której pochodzi budka.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86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5.       Budka lęgowa powinna być wykonana w większości z materiałów naturalnych lub możliwie jak najbardziej przypominających naturalne. Dopuszcza się użycie materiałów/elementów sztucznych, których zadaniem jest ochrona przed złymi warunkami atmosferycznymi czy drapieżnikami jaj oraz piskląt.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86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6.       Przy budowie budek lęgowych zalecamy zapoznanie się z fachową literaturą dotyczącą prawidłowego wykonania budek lęgowych dla ptaków.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86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7.       Budki lęgowe należy wykonać w terminie </w:t>
      </w:r>
      <w:r w:rsidRPr="00F920F6">
        <w:rPr>
          <w:rFonts w:eastAsia="Times New Roman" w:cstheme="minorHAnsi"/>
          <w:color w:val="000000"/>
          <w:u w:val="single"/>
          <w:bdr w:val="none" w:sz="0" w:space="0" w:color="auto" w:frame="1"/>
          <w:lang w:eastAsia="pl-PL"/>
        </w:rPr>
        <w:t>do 1 marca 2022 r.</w:t>
      </w: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 Sprawozdanie z realizacji zadania w formie krótkiego opisu prac oraz zdjęć z przebiegu budowy oraz wieszania budki należy złożyć do Wydziału Ochrony Środowiska Urzędu Miasta Tarnowa w terminie do</w:t>
      </w: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br/>
      </w:r>
      <w:r w:rsidRPr="00F920F6">
        <w:rPr>
          <w:rFonts w:eastAsia="Times New Roman" w:cstheme="minorHAnsi"/>
          <w:color w:val="000000"/>
          <w:u w:val="single"/>
          <w:bdr w:val="none" w:sz="0" w:space="0" w:color="auto" w:frame="1"/>
          <w:lang w:eastAsia="pl-PL"/>
        </w:rPr>
        <w:t>15 marca 2022 r.</w:t>
      </w: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 Przypominamy, że złożone sprawozdania mają być opatrzone pieczęcią placówki oraz podpisane przez opiekuna konkursu.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86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8.       Rozstrzygnięcie konkursu nastąpi do 18 czerwca 2022 r.</w:t>
      </w:r>
    </w:p>
    <w:p w:rsidR="00720B70" w:rsidRPr="00F920F6" w:rsidRDefault="00720B70" w:rsidP="00720B7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bdr w:val="none" w:sz="0" w:space="0" w:color="auto" w:frame="1"/>
          <w:lang w:eastAsia="pl-PL"/>
        </w:rPr>
      </w:pPr>
      <w:r w:rsidRPr="00F920F6">
        <w:rPr>
          <w:rFonts w:eastAsia="Times New Roman" w:cstheme="minorHAnsi"/>
          <w:i/>
          <w:iCs/>
          <w:color w:val="000000"/>
          <w:bdr w:val="none" w:sz="0" w:space="0" w:color="auto" w:frame="1"/>
          <w:lang w:eastAsia="pl-PL"/>
        </w:rPr>
        <w:t> 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397" w:hanging="397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IV.     Kryteria stosowane podczas oceniania prac: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1.       Zgodność z regulaminem oraz tematem konkursu,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2.       Przystosowanie budki lęgowej do zamieszkania przez ptaki, a szczególności: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1245" w:hanging="165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˗    wykonanie z surowego, nieheblowanego drewna, które zapewnia odpowiedni dla rozwoju piskląt mikroklimat,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1245" w:hanging="165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lastRenderedPageBreak/>
        <w:t>˗    zachowanie dyskretnej kolorystyki (budka nie może zwracać na siebie uwagi, więc nie powinna być ani ozdobna ani kolorowa),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1245" w:hanging="165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˗     budki lęgowe wykonane ze sklejki, bądź pomalowane farbami olejnymi mogą zostać odrzucone z powodu niezgodności z regulaminem konkursu,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1245" w:hanging="165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˗    budowa budki powinna umożliwiać usunięcie pozostałości starego gniazda przed nowym sezonem lęgowym.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3.       Ujęcie tematu (pomysłowość, technika wykonania, poprawność, estetyka budki).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4.       Inwencja i pomysłowość w podejściu do tematu.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9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5.       Treść zawarta w sprawozdaniu (uzasadnienie celowości podjętych działań, krótka charakterystyka podjętych działań, dokumentacja fotograficzna).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 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397" w:hanging="397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V.       Nagrody</w:t>
      </w:r>
    </w:p>
    <w:p w:rsidR="00720B70" w:rsidRPr="00F920F6" w:rsidRDefault="00720B70" w:rsidP="00720B7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Komisja konkursowa składająca się z pracowników Urzędu Miasta Tarnowa oraz Zespołu Parków Krajobrazowych  Województwa Małopolskiego dokona oceny budek i wyłoni zwycięzców konkursu.</w:t>
      </w:r>
    </w:p>
    <w:p w:rsidR="00720B70" w:rsidRPr="00F920F6" w:rsidRDefault="00720B70" w:rsidP="00720B7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Komisja wyłoni zdobywców I, II oraz III miejsca w każdej z kategorii, może także wyróżnić  inne najciekawsze prace.</w:t>
      </w:r>
    </w:p>
    <w:p w:rsidR="00720B70" w:rsidRPr="00F920F6" w:rsidRDefault="00720B70" w:rsidP="00720B7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Organizator przewiduje upominki  za udział dla wszystkich uczestników konkursu.</w:t>
      </w:r>
    </w:p>
    <w:p w:rsidR="00720B70" w:rsidRPr="00F920F6" w:rsidRDefault="00720B70" w:rsidP="00720B7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O miejscu i czasie wręczenia nagród laureaci zostaną powiadomieni pisemnie.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 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397" w:hanging="397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VI.     Informacje dodatkowe</w:t>
      </w:r>
    </w:p>
    <w:p w:rsidR="00720B70" w:rsidRPr="00F920F6" w:rsidRDefault="00720B70" w:rsidP="00720B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 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1.     Wszelkich informacji nt. konkursu, udziela P. Ewa Iwaniec, e-mail: e.iwaniec@umt.tarnow.pl  , tel. 14 68 82 872, pok. nr 325, Nowa 4, 33-100 Tarnów. W Wydziale Ochrony Środowiska istnieje możliwość skorzystania z poradnika „Ochrona ptaków w mieście” przygotowanego na zlecenie Regionalnej Dyrekcji Ochrony Środowiska w Gorzowie Wielkopolskim, w którym szczegółowo opisane są budki lęgowe dla różnych gatunków ptaków.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2.     Pomocą merytoryczną przy budowie budek lęgowych służy  Pan Tomasz Gawlik – pracownik Zespołu Parków Krajobrazowych Województwa Małopolskiego, tel. 14 656 44 72  wew. 47, lub kom. 505823750, ul. Ostrogskich 5, 33-100 Tarnów.</w:t>
      </w:r>
    </w:p>
    <w:p w:rsidR="00720B70" w:rsidRPr="00F920F6" w:rsidRDefault="00720B70" w:rsidP="00720B70">
      <w:pPr>
        <w:shd w:val="clear" w:color="auto" w:fill="FFFFFF"/>
        <w:spacing w:after="0" w:line="240" w:lineRule="auto"/>
        <w:ind w:left="700" w:hanging="360"/>
        <w:jc w:val="both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3.       Zachęcamy do zapoznania się z dostępnymi na stronie internetowej  </w:t>
      </w:r>
      <w:hyperlink r:id="rId6" w:history="1">
        <w:r w:rsidRPr="00F920F6">
          <w:rPr>
            <w:rStyle w:val="Hipercze"/>
            <w:rFonts w:cstheme="minorHAnsi"/>
          </w:rPr>
          <w:t>https://otop.org.pl/ptasie-porady/dokarmianie/budki-legowe/</w:t>
        </w:r>
      </w:hyperlink>
      <w:r w:rsidRPr="00F920F6">
        <w:rPr>
          <w:rFonts w:cstheme="minorHAnsi"/>
        </w:rPr>
        <w:t xml:space="preserve"> </w:t>
      </w:r>
      <w:r w:rsidRPr="00F920F6">
        <w:rPr>
          <w:rFonts w:eastAsia="Times New Roman" w:cstheme="minorHAnsi"/>
          <w:color w:val="000000"/>
          <w:bdr w:val="none" w:sz="0" w:space="0" w:color="auto" w:frame="1"/>
          <w:lang w:eastAsia="pl-PL"/>
        </w:rPr>
        <w:t>poradami dotyczącymi budek lęgowych dla poszczególnych gatunków ptaków.</w:t>
      </w:r>
    </w:p>
    <w:p w:rsidR="00323C17" w:rsidRPr="00720B70" w:rsidRDefault="00720B70" w:rsidP="00720B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920F6">
        <w:rPr>
          <w:rFonts w:eastAsia="Times New Roman" w:cstheme="minorHAnsi"/>
          <w:color w:val="000000"/>
          <w:lang w:eastAsia="pl-PL"/>
        </w:rPr>
        <w:t> </w:t>
      </w:r>
      <w:bookmarkStart w:id="0" w:name="_GoBack"/>
      <w:bookmarkEnd w:id="0"/>
    </w:p>
    <w:sectPr w:rsidR="00323C17" w:rsidRPr="0072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1D2"/>
    <w:multiLevelType w:val="hybridMultilevel"/>
    <w:tmpl w:val="C8D8A70E"/>
    <w:lvl w:ilvl="0" w:tplc="56ECF8DA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70"/>
    <w:rsid w:val="00323C17"/>
    <w:rsid w:val="0072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B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B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op.org.pl/ptasie-porady/dokarmianie/budki-legow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2022-01-19T08:43:00Z</dcterms:created>
  <dcterms:modified xsi:type="dcterms:W3CDTF">2022-01-19T08:43:00Z</dcterms:modified>
</cp:coreProperties>
</file>